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2795497</wp:posOffset>
            </wp:positionH>
            <wp:positionV relativeFrom="paragraph">
              <wp:posOffset>-238077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ПОСЕЛЕНИЯ ГОРОД КАЛАЧ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>
      <w:pPr>
        <w:jc w:val="center"/>
        <w:outlineLvl w:val="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ВОРОНЕЖСКОЙ ОБЛАСТИ</w:t>
      </w:r>
    </w:p>
    <w:p>
      <w:pPr>
        <w:spacing w:before="240" w:after="60"/>
        <w:jc w:val="center"/>
        <w:outlineLvl w:val="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РЕШЕНИЕ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" 16 " марта 2018 г.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u w:val="single"/>
        </w:rPr>
        <w:t>№ 323</w:t>
      </w:r>
    </w:p>
    <w:p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ind w:right="453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О внесении изменений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 – ФЗ « Об общих принципах организации местного самоуправления в Российской Федерации»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народных депутатов городского поселения город Калач от 21 декабря 2017 года №307 «О бюджете городского поселения город Калач Калачеевского муниципального района Воронежской области на 2018 год и на плановый период 2019 - 2020 годов»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36"/>
        <w:gridCol w:w="9442"/>
      </w:tblGrid>
      <w:tr>
        <w:tc>
          <w:tcPr>
            <w:tcW w:w="236" w:type="dxa"/>
          </w:tcPr>
          <w:p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2" w:type="dxa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Часть 1 статьи 1.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Основные характеристики бюджета городского поселения город Калач Калачеевского муниципального района Воронежской области на 2018 год» изложить в следующей редакции:</w:t>
            </w:r>
          </w:p>
        </w:tc>
      </w:tr>
    </w:tbl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r>
        <w:rPr>
          <w:rFonts w:ascii="Arial" w:hAnsi="Arial" w:cs="Arial"/>
          <w:bCs/>
          <w:sz w:val="24"/>
          <w:szCs w:val="24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на 2018 год: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в сумме 68423,3 тыс. рублей, в том числе безвозмездные поступления из вышестоящего  бюджета в сумме 17920,3 тыс. рублей;</w:t>
      </w:r>
      <w:proofErr w:type="gramEnd"/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сумме 68167,8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профицит бюджета городского поселения город Калач в сумме 255,5 тыс. рублей;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Часть 1 и 2 статьи 9 «Муниципальные внутренние заимствования городского поселения город Калач Калачеевского муниципального района </w:t>
      </w:r>
      <w:r>
        <w:rPr>
          <w:rFonts w:ascii="Arial" w:hAnsi="Arial" w:cs="Arial"/>
          <w:sz w:val="24"/>
          <w:szCs w:val="24"/>
        </w:rPr>
        <w:lastRenderedPageBreak/>
        <w:t>Воронежской области, муниципальный внутренний долг городского поселения город Калач Калачеевского муниципального района Воронежской» изложить в следующей редакции: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Установить предельный объём муниципального долга городского поселения город Калач Калачеевского муниципального района Воронежской области на 2018 год в сумме 6000,0 тыс. рублей, на 2019 год в сумме 0,0 тыс. рублей, на 2020 год в сумме 0,0 тыс. рублей.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городского поселения город Калач Калачеевского муниципального района Воронежской области на 1 января 2019 года в сумме 5207,26 тыс. рублей, на 1 января 2020 года в сумме 0,0 тыс. рублей и на 1 января 2021 года в сумме 0,0 тыс. рублей». 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№1 «Источники внутреннего финансирования дефицита бюджета </w:t>
      </w:r>
      <w:r>
        <w:rPr>
          <w:rFonts w:ascii="Arial" w:hAnsi="Arial" w:cs="Arial"/>
          <w:bCs/>
          <w:sz w:val="24"/>
          <w:szCs w:val="24"/>
        </w:rPr>
        <w:t>городского поселения город Калач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 (Приложение №1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№7 «Ведомственная структура расходов бюджета поселения на 2018 год и на плановый период 2019и 2020 годов» изложить в следующей редакции (Приложение №2 к настоящему решению)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 №8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по целевым статьям (муниципальным программам городского поселения город Калач), группам видов расходов, классификации расходов бюджета городского поселения город Калач на 2018 год</w:t>
      </w:r>
      <w:r>
        <w:rPr>
          <w:rFonts w:ascii="Arial" w:hAnsi="Arial" w:cs="Arial"/>
          <w:sz w:val="24"/>
          <w:szCs w:val="24"/>
        </w:rPr>
        <w:t xml:space="preserve"> и на плановый период 2019и 2020 годов»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№3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 №9 «Распределение бюджетных ассигнований по целевым статьям (муниципальным программам городского поселения город Калач), группам видов расходов, разделам, подразделам классификации расходов бюджета городского поселения город Калач на 2018 год и на плановый период 2019и 2020 годов» изложить в следующей редакции (Приложение №4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Приложение №11 «Дорожный фонд городского поселения город Калач» изложить в следующей редакции (Приложение №5 к настоящему решению).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городского поселения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 Калач                                                                                           А.А. Трощенко</w:t>
      </w:r>
    </w:p>
    <w:p>
      <w:pPr>
        <w:rPr>
          <w:rFonts w:ascii="Arial" w:hAnsi="Arial" w:cs="Arial"/>
          <w:sz w:val="24"/>
          <w:szCs w:val="24"/>
        </w:rPr>
      </w:pPr>
    </w:p>
    <w:p>
      <w:r>
        <w:br w:type="page"/>
      </w:r>
      <w:bookmarkStart w:id="0" w:name="_GoBack"/>
      <w:bookmarkEnd w:id="0"/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</w:tbl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tabs>
          <w:tab w:val="left" w:pos="7035"/>
          <w:tab w:val="left" w:pos="7500"/>
          <w:tab w:val="left" w:pos="7560"/>
        </w:tabs>
        <w:ind w:left="4500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ИСТОЧНИКИ ВНУТРЕННЕГО ФИНАНСИРОВАНИЯ ДЕФИЦИТА</w:t>
      </w: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БЮДЖЕТА ГОРОДСКОГО ПОСЕЛЕНИЯ ГОРОД КАЛАЧ КАЛАЧЕЕВСКОГО МУНИЦИПАЛЬНОГО РАЙОНА ВОРОНЕЖСКОЙ ОБЛАСТИ НА 2018 ГОД И </w:t>
      </w:r>
      <w:proofErr w:type="gramStart"/>
      <w:r>
        <w:rPr>
          <w:rFonts w:ascii="Arial" w:hAnsi="Arial" w:cs="Arial"/>
          <w:b/>
          <w:snapToGrid w:val="0"/>
          <w:sz w:val="24"/>
          <w:szCs w:val="24"/>
        </w:rPr>
        <w:t>НА</w:t>
      </w:r>
      <w:proofErr w:type="gramEnd"/>
      <w:r>
        <w:rPr>
          <w:rFonts w:ascii="Arial" w:hAnsi="Arial" w:cs="Arial"/>
          <w:b/>
          <w:snapToGrid w:val="0"/>
          <w:sz w:val="24"/>
          <w:szCs w:val="24"/>
        </w:rPr>
        <w:t xml:space="preserve"> ПЛАНОВЫЙ</w:t>
      </w:r>
    </w:p>
    <w:p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ПЕРИОД 2019 И 2020 ГОДОВ</w:t>
      </w: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</w:p>
    <w:p>
      <w:pPr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2739"/>
        <w:gridCol w:w="2621"/>
        <w:gridCol w:w="1223"/>
        <w:gridCol w:w="1223"/>
        <w:gridCol w:w="1221"/>
      </w:tblGrid>
      <w:tr>
        <w:trPr>
          <w:trHeight w:val="113"/>
          <w:tblHeader/>
        </w:trPr>
        <w:tc>
          <w:tcPr>
            <w:tcW w:w="284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431" w:type="pct"/>
            <w:vMerge w:val="restart"/>
          </w:tcPr>
          <w:p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kern w:val="2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9" w:type="pct"/>
            <w:vMerge w:val="restar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1916" w:type="pct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>
        <w:trPr>
          <w:trHeight w:val="112"/>
          <w:tblHeader/>
        </w:trPr>
        <w:tc>
          <w:tcPr>
            <w:tcW w:w="284" w:type="pct"/>
            <w:vMerge/>
          </w:tcPr>
          <w:p>
            <w:pPr>
              <w:keepNext/>
              <w:outlineLvl w:val="0"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</w:p>
        </w:tc>
        <w:tc>
          <w:tcPr>
            <w:tcW w:w="1431" w:type="pct"/>
            <w:vMerge/>
          </w:tcPr>
          <w:p>
            <w:pPr>
              <w:keepNext/>
              <w:outlineLvl w:val="0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369" w:type="pct"/>
            <w:vMerge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2018 год   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2019 год    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2020год   </w:t>
            </w:r>
          </w:p>
        </w:tc>
      </w:tr>
      <w:tr>
        <w:trPr>
          <w:tblHeader/>
        </w:trPr>
        <w:tc>
          <w:tcPr>
            <w:tcW w:w="284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 БЮДЖЕТА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-255,5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01 02 00 00 00 0000 000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01 02 00 00 00 0000 700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 от кредитных организаций  бюджетами  поселений  в валюте 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Погашение кредитов  от кредитных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организаций  бюджетами  поселений  в валюте 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01 02 00 00 10 0000 810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01 03 00 00 00 0000 000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01 03 00 00 00 0000 700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  <w:trHeight w:val="744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Полученные кредитов от других бюджетов бюджетной системы Российской Федерации бюджетами поселений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01 03 00 02 10 0000 710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01 03 00 00 00 0000 800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-255,5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Погашение бюджетом поселений кредитов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01 03 00 00 100000 810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84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1" w:type="pct"/>
          </w:tcPr>
          <w:p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tabs>
                <w:tab w:val="left" w:pos="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cantSplit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68423,3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68423,3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-55940,9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-57849,8</w:t>
            </w:r>
          </w:p>
        </w:tc>
      </w:tr>
      <w:tr>
        <w:trPr>
          <w:cantSplit/>
          <w:trHeight w:val="407"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68167,8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  <w:tr>
        <w:trPr>
          <w:cantSplit/>
        </w:trPr>
        <w:tc>
          <w:tcPr>
            <w:tcW w:w="284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pct"/>
          </w:tcPr>
          <w:p>
            <w:pPr>
              <w:keepNext/>
              <w:outlineLvl w:val="1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9" w:type="pct"/>
            <w:tcBorders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01 05 02 00 00 0000 610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68167,8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54542,4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54957,3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82"/>
        <w:gridCol w:w="2998"/>
        <w:gridCol w:w="136"/>
        <w:gridCol w:w="576"/>
        <w:gridCol w:w="568"/>
        <w:gridCol w:w="568"/>
        <w:gridCol w:w="991"/>
        <w:gridCol w:w="574"/>
        <w:gridCol w:w="566"/>
        <w:gridCol w:w="559"/>
        <w:gridCol w:w="427"/>
        <w:gridCol w:w="708"/>
        <w:gridCol w:w="287"/>
        <w:gridCol w:w="791"/>
        <w:gridCol w:w="200"/>
      </w:tblGrid>
      <w:tr>
        <w:trPr>
          <w:trHeight w:val="81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</w:tr>
      <w:tr>
        <w:trPr>
          <w:trHeight w:val="113"/>
        </w:trPr>
        <w:tc>
          <w:tcPr>
            <w:tcW w:w="17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68167,80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54542,40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54957,30</w:t>
            </w:r>
          </w:p>
        </w:tc>
      </w:tr>
      <w:tr>
        <w:trPr>
          <w:trHeight w:val="229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Администрация городского  поселения город Калач  Калачеевского муниципального района Воронежской области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68423,3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54542,40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54957,30</w:t>
            </w:r>
          </w:p>
        </w:tc>
      </w:tr>
      <w:tr>
        <w:trPr>
          <w:trHeight w:val="65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11237,52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11218,10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11815,64</w:t>
            </w:r>
          </w:p>
        </w:tc>
      </w:tr>
      <w:tr>
        <w:trPr>
          <w:trHeight w:val="583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8537,95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8368,10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8915,64</w:t>
            </w:r>
          </w:p>
        </w:tc>
      </w:tr>
      <w:tr>
        <w:trPr>
          <w:trHeight w:val="22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8537,95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>
        <w:trPr>
          <w:trHeight w:val="663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8537,95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>
        <w:trPr>
          <w:trHeight w:val="24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8537,95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>
        <w:trPr>
          <w:trHeight w:val="58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4218,65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</w:tr>
      <w:tr>
        <w:trPr>
          <w:trHeight w:val="54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03 2 0192020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1237,95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</w:tr>
      <w:tr>
        <w:trPr>
          <w:trHeight w:val="179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2381,35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1989,20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2536,74</w:t>
            </w:r>
          </w:p>
        </w:tc>
      </w:tr>
      <w:tr>
        <w:trPr>
          <w:trHeight w:val="33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>
        <w:trPr>
          <w:trHeight w:val="44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159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03 2 0300000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138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03 2 0392010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>
        <w:trPr>
          <w:trHeight w:val="16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03 2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2699,5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2850,0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2900,0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>
        <w:trPr>
          <w:trHeight w:val="673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2557,77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</w:tr>
      <w:tr>
        <w:trPr>
          <w:trHeight w:val="17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379,10</w:t>
            </w:r>
          </w:p>
        </w:tc>
      </w:tr>
      <w:tr>
        <w:trPr>
          <w:trHeight w:val="72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38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03 2 0291430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16332,4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4493,00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4859,00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16232,40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4443,00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4809,00</w:t>
            </w:r>
          </w:p>
        </w:tc>
      </w:tr>
      <w:tr>
        <w:trPr>
          <w:trHeight w:val="374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234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705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705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работ и услуг для муниципальных нужд) 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705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капитальный ремонт и ремонт автомобильных дорог  общего пользования местного значения (Закупка товаров,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и услуг для муниципальных нужд) 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260</w:t>
            </w:r>
            <w:r>
              <w:rPr>
                <w:rFonts w:ascii="Arial" w:hAnsi="Arial" w:cs="Arial"/>
                <w:sz w:val="24"/>
                <w:szCs w:val="24"/>
              </w:rPr>
              <w:t>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44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72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173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01 4 01 92010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17736,38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18548,00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17828,70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524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162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99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01 2 03 90200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16692,85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15368,00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15898,70</w:t>
            </w:r>
          </w:p>
        </w:tc>
      </w:tr>
      <w:tr>
        <w:trPr>
          <w:trHeight w:val="392"/>
        </w:trPr>
        <w:tc>
          <w:tcPr>
            <w:tcW w:w="17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обеспечение чистоты и порядка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16692,85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15368,00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15898,70</w:t>
            </w:r>
          </w:p>
        </w:tc>
      </w:tr>
      <w:tr>
        <w:trPr>
          <w:trHeight w:val="5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16692,85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15368,00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15898,70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5290,88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5188,00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1415,71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1567,62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1101,10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 на прочие  работы по благоустройству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1670,64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2566,88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3027,60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 на прочие  работы по благоустройству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1777,62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 на приобретение коммунальной техники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скверов (Веревочный парк, сквер Успенский)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скверов по программе «Инициативное бюджетирование» (Сад здоровья)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2876,00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скверов (Сад здоровья)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01 3 03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01 3 0391290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66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463,53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1850,00</w:t>
            </w:r>
          </w:p>
        </w:tc>
      </w:tr>
      <w:tr>
        <w:trPr>
          <w:trHeight w:val="524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46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31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01 2 02 78610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"Ремонт, строительство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модернизация инженерно-коммунальной инфраструктуры"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453,53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>
        <w:trPr>
          <w:trHeight w:val="15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453,53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18879,30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19314,30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19453,96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18879,30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19314,30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19453,96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18879,30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16437,50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16437,50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10672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10672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5765,50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6200,50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6340,16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5581,74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5721,4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466,41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</w:tr>
      <w:tr>
        <w:trPr>
          <w:trHeight w:val="16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</w:t>
            </w:r>
          </w:p>
        </w:tc>
      </w:tr>
      <w:tr>
        <w:trPr>
          <w:trHeight w:val="683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>
        <w:trPr>
          <w:trHeight w:val="95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121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юбилейными и памятными датами"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147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03 2 06 00000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03 2 06 90410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5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 И  МУНИЦИПАЛЬНОГО ДОЛГА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внутреннего  муниципального долга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03 2 04 00000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03 2 04 27880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1" w:type="pct"/>
          <w:wAfter w:w="94" w:type="pct"/>
          <w:trHeight w:val="885"/>
        </w:trPr>
        <w:tc>
          <w:tcPr>
            <w:tcW w:w="458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3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21" w:type="pct"/>
          <w:wAfter w:w="94" w:type="pct"/>
          <w:trHeight w:val="388"/>
        </w:trPr>
        <w:tc>
          <w:tcPr>
            <w:tcW w:w="458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  <w:tr>
        <w:trPr>
          <w:trHeight w:val="19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группам видов расходов, разделам, подразделам классификации расходов бюджета городского поселения город Калач на 2017 год и на плановый период 2019 и 2020 годов</w:t>
            </w:r>
          </w:p>
        </w:tc>
      </w:tr>
      <w:tr>
        <w:trPr>
          <w:trHeight w:val="315"/>
        </w:trPr>
        <w:tc>
          <w:tcPr>
            <w:tcW w:w="17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315"/>
        </w:trPr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>
        <w:trPr>
          <w:trHeight w:val="31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68167,80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54542,40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54957,30</w:t>
            </w:r>
          </w:p>
        </w:tc>
      </w:tr>
      <w:tr>
        <w:trPr>
          <w:trHeight w:val="46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11237,52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11218,10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11815,64</w:t>
            </w:r>
          </w:p>
        </w:tc>
      </w:tr>
      <w:tr>
        <w:trPr>
          <w:trHeight w:val="135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8537,95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8368,10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8915,64</w:t>
            </w:r>
          </w:p>
        </w:tc>
      </w:tr>
      <w:tr>
        <w:trPr>
          <w:trHeight w:val="24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8537,95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>
        <w:trPr>
          <w:trHeight w:val="154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8537,95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>
        <w:trPr>
          <w:trHeight w:val="21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8537,95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8368,10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8915,64</w:t>
            </w:r>
          </w:p>
        </w:tc>
      </w:tr>
      <w:tr>
        <w:trPr>
          <w:trHeight w:val="202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4218,65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4364,3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4364,3</w:t>
            </w:r>
          </w:p>
        </w:tc>
      </w:tr>
      <w:tr>
        <w:trPr>
          <w:trHeight w:val="190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1237,95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1314,6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1314,6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2381,35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1989,2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2536,74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 (Иные бюджетные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92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257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263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проведение выборов  депутата в Совет народных депутатов городского поселения город Калач (Закупка товаров, работ и услуг для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>
        <w:trPr>
          <w:trHeight w:val="11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2699,57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2900,00</w:t>
            </w:r>
          </w:p>
        </w:tc>
      </w:tr>
      <w:tr>
        <w:trPr>
          <w:trHeight w:val="190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2557,77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2509,4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2509,4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(Закупка товаров, работ и услуг для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130,30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329,1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379,1</w:t>
            </w:r>
          </w:p>
        </w:tc>
      </w:tr>
      <w:tr>
        <w:trPr>
          <w:trHeight w:val="72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</w:tr>
      <w:tr>
        <w:trPr>
          <w:trHeight w:val="12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>
        <w:trPr>
          <w:trHeight w:val="90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88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"Финансовое обеспечение выполнения других обязательств местного самоуправления"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16332,4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4493,00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4859,00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16232,40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4443,00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4809,00</w:t>
            </w:r>
          </w:p>
        </w:tc>
      </w:tr>
      <w:tr>
        <w:trPr>
          <w:trHeight w:val="679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63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"Развитие сети автомобильных дорог общего пользования местного значения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48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значения, искусственных сооружений на них, тротуаров, дворовых территорий"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55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rPr>
          <w:trHeight w:val="55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01 1 01 78850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12150,0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55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260,22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162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143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"Организация благоустройства, обеспечения чистоты и порядка территории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7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национальной  экономики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>
        <w:trPr>
          <w:trHeight w:val="324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"Регулирование вопросов административно-территориального устройства"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01 4 01 92010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17736,38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18548,00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17828,70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</w:tr>
      <w:tr>
        <w:trPr>
          <w:trHeight w:val="193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 "Обеспечение населения коммунальными  услугами, содействие энергосбережению на территории городского поселения город Калач Калачеевского муниципального района"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"Капитальный ремонт многоквартирных домов"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389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других обязательств за счет средств бюджетов (Закупка товаров, работ и услуг для государственных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01 2 03 90200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13104,85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13772,50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13898,70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"Организация благоустройства, обеспечение чистоты и порядка территории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13104,85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13772,50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13898,70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13104,85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13772,50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13898,70</w:t>
            </w:r>
          </w:p>
        </w:tc>
      </w:tr>
      <w:tr>
        <w:trPr>
          <w:trHeight w:val="19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(Закупка товаров, работ и услуг для государственных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площади  (Закупка товаров, работ и услуг для государственных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1777,62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текущий ремонт уличного освещения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1870,00</w:t>
            </w:r>
          </w:p>
        </w:tc>
      </w:tr>
      <w:tr>
        <w:trPr>
          <w:trHeight w:val="171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5290,88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5188,00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>
        <w:trPr>
          <w:trHeight w:val="63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озеленение территории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1415,71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1567,62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1101,10</w:t>
            </w:r>
          </w:p>
        </w:tc>
      </w:tr>
      <w:tr>
        <w:trPr>
          <w:trHeight w:val="297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1670,64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2566,88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3027,60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приобретение коммунальной техники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скверов (Веревочный парк, сквер Успенский)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скверов (Сад здоровья) по программе инициативное бюджетирование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2876,00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обустройство скверов (Сад здоровья) по программе инициативное бюджетирование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01 3 03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01 3 0391290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rPr>
          <w:trHeight w:val="72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463,53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на 2014 - 2020годы"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287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01 2 02 78610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453,53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водопроводных сетей и теплотрассы (Закупка товаров, работ и услуг для государственных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453,53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18879,30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19453,96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18879,30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19453,96</w:t>
            </w:r>
          </w:p>
        </w:tc>
      </w:tr>
      <w:tr>
        <w:trPr>
          <w:trHeight w:val="277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18879,30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19314,30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19453,96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16437,50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 "Финансовое обеспечение выполнения других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обязательств местного самоуправления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16437,50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>
        <w:trPr>
          <w:trHeight w:val="1107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</w:tr>
      <w:tr>
        <w:trPr>
          <w:trHeight w:val="63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5765,50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6200,50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6340,16</w:t>
            </w:r>
          </w:p>
        </w:tc>
      </w:tr>
      <w:tr>
        <w:trPr>
          <w:trHeight w:val="94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5299,09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5581,74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5721,40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466,41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и туризма в городском поселении город Калач Калачеевского муниципального района Воронежской области на 2014-2020 годы"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445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внебюджетными  фондами)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02 3 01 00590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819,00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850,00</w:t>
            </w:r>
          </w:p>
        </w:tc>
      </w:tr>
      <w:tr>
        <w:trPr>
          <w:trHeight w:val="109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>
        <w:trPr>
          <w:trHeight w:val="438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"Социальная политика по оказанию помощи населению"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409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784"/>
        </w:trPr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03 2 06 00000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03 2 06 90410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116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03 2 04 00000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03 2 04 27880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5703" w:type="pct"/>
        <w:jc w:val="center"/>
        <w:tblInd w:w="-1441" w:type="dxa"/>
        <w:tblLayout w:type="fixed"/>
        <w:tblLook w:val="0000" w:firstRow="0" w:lastRow="0" w:firstColumn="0" w:lastColumn="0" w:noHBand="0" w:noVBand="0"/>
      </w:tblPr>
      <w:tblGrid>
        <w:gridCol w:w="285"/>
        <w:gridCol w:w="3535"/>
        <w:gridCol w:w="1561"/>
        <w:gridCol w:w="568"/>
        <w:gridCol w:w="566"/>
        <w:gridCol w:w="568"/>
        <w:gridCol w:w="1133"/>
        <w:gridCol w:w="1133"/>
        <w:gridCol w:w="1131"/>
        <w:gridCol w:w="437"/>
      </w:tblGrid>
      <w:tr>
        <w:trPr>
          <w:gridBefore w:val="1"/>
          <w:wBefore w:w="131" w:type="pct"/>
          <w:trHeight w:val="885"/>
          <w:jc w:val="center"/>
        </w:trPr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4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gridBefore w:val="1"/>
          <w:wBefore w:w="131" w:type="pct"/>
          <w:trHeight w:val="388"/>
          <w:jc w:val="center"/>
        </w:trPr>
        <w:tc>
          <w:tcPr>
            <w:tcW w:w="48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530"/>
          <w:jc w:val="center"/>
        </w:trPr>
        <w:tc>
          <w:tcPr>
            <w:tcW w:w="4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по целевым статьям  (муниципальным  программам  городского  поселения город  Калач) классификации расходов  бюджета  городского поселения город Калач на 2018 год  и плановый период 2019 и 2020 годы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570"/>
          <w:jc w:val="center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2018 (тыс.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(тыс.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(тыс.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300"/>
          <w:jc w:val="center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3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68167,8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54542,40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54957,30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69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 программа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36944,78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23041,00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22687,70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262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 Развитие сети автомобильных дорог общего  пользования местного  назначения" муниципальной  программы  "Обеспечение  населения коммунальными услугами, содействие энергосбережению на территории городского поселения город Калач Калачеевского муниципального района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16232,40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4443,00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96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4082,40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62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01 1 01 91290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2715,18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62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дворовых территорий" (Закупка товаров, работ и услуг для муниципальных нужд)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01 1 01 78850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62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по  капитальному (текущему) ремонту, реконструкции, строительству автомобильных дорог местного значения, искусственных сооружений на них, тротуаров, дворовых территорий" (Закупка товаров, работ и услуг для муниципальных нужд)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897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35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"Создание условий для обеспечения качественными услугами ЖКХ населения, энергосбережение в бюджетной сфере"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543,53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3180,00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5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"Ремонт, строительство и модернизация инженерно-коммунальной инфраструктуры"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463,53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26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водопроводных сетей (Закупка товаров, работ и услуг для государственных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01 2 01 98730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453,53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8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6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(Закупка товаров, работ и услуг для государственных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01 2 02 78610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4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работ по капитальному ремонту многоквартирных домов"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01 2 03 00000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38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за счет средств бюджетов (Закупка товаров, работ и услуг для государственных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01 2 03 96010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39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благоустройства, обеспечения чистоты и порядка территории городского поселения город  Калач"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19568,85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15368,00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6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"Выполнение работ по благоустройству территории городского поселения город Калач"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19568,85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15898,70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0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0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 текущий  ремонт  уличного освещения 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3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 и текущий  ремонт автомобильных дорог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5290,88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8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содержание мест захоронения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01 3 03 98690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5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 озеленение  территории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1415,71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1567,62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1101,10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81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прочие работы по благоустройству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1670,64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2566,88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3027,60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3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обустройство площади (Закупка товаров, работ и услуг для государственных муниципальных нужд)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1777,62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5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приобретение коммунальной техники (Закупка товаров, работ и услуг для государственных муниципальных нужд)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1595,50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5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обустройство скверов (Закупка товаров, работ и услуг для государственных муниципальных нужд)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5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обустройство сквера «Сад здоровья по программе инициативное бюджетирование (Закупка товаров, работ и услуг для государственных муниципальных нужд)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5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обустройство сквера «Сад здоровья по программе инициативное бюджетирование (Закупка товаров, работ и услуг для государственных муниципальных нужд)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01 3 03 98730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589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разработку комплексной схемы  организации дорожного движения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01 3 03 91290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8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0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"Регулирование вопросов административно-территориального устройства"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5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разработку проектно-сметной документации (Закупка товаров, работ и услуг для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01 4 01 91290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59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в рамках подпрограммы  "Развитие культуры  и туризма  в городском  поселении город Калач Калачеевского муниципального района  на 2014-2020 годы"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18879,30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82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"Культурно  - досуговая  деятельность и  народное творчество"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18879,30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19314,30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19453,96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39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16437,50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16872,50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17012,16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225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10672,00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7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"Расходы на обеспечение функций муниципальных органов"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02 2 02 00000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5765,50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6200,50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6340,16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23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5299,09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5581,74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5721,40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60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  и туризма  в городском  поселении город Калач Калачеевского муниципального района 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02 2 02 00590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466,41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618,76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69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библиотечного обслуживания"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36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02 3 01 00000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225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внебюджетными 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02 3 01 00590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2441,80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6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 программа "Управление муниципальными финансами и  муниципальное  управление 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12343,72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12187,10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12815,64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9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"Социальная политика по  оказанию помощи населению"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72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"Пенсионное обеспечение"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00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городского поселения город Калач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03 1 02 90470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5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"Организация выплат Почетным гражданам городского поселения город Калач, активно участвующих в общественной жизни населения, выплаты в связи с юбилейными и памятными датами"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1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выплат Почетным гражданам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03 1 03 90620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5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11387,72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11368,10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11965,64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155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 "Финансовое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03 2 01 00000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11237,72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11218,10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11815,64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8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4364,30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8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1237,95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1314,60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2381,35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2536,74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6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03 2 01 92010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8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муниципальными органами, казенными учреждениями, органами управления государственными  внебюджетными 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2557,77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2509,40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379,10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6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03 2 01 00590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2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"Защита населения городского поселения город Калач от чрезвычайных ситуаций природного и техногенного характера"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03 2 02 91430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12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проведение выборов  депутатов в Совет народных депутатов городского поселения город Кала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03 2 03 92010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6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реализации подпрограммы"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03 2 04 00000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6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03 2 04 27880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6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03 2 06 00000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gridAfter w:val="1"/>
          <w:wAfter w:w="200" w:type="pct"/>
          <w:trHeight w:val="900"/>
          <w:jc w:val="center"/>
        </w:trPr>
        <w:tc>
          <w:tcPr>
            <w:tcW w:w="17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спорта (Закупка товаров, работ и услуг для государственных муниципальных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03 2 06 90410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735"/>
      </w:tblGrid>
      <w:tr>
        <w:trPr>
          <w:trHeight w:val="88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5 к решению Совета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депутатов городского поселения город Калач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Совета народных депутатов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город Калач от " 21 " декабря 2017 года № 307</w:t>
            </w:r>
          </w:p>
        </w:tc>
      </w:tr>
      <w:tr>
        <w:trPr>
          <w:trHeight w:val="388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"О бюджете 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Калачеевского муниципального района Воронежской области </w:t>
            </w:r>
            <w:r>
              <w:rPr>
                <w:rFonts w:ascii="Arial" w:hAnsi="Arial" w:cs="Arial"/>
                <w:sz w:val="24"/>
                <w:szCs w:val="24"/>
              </w:rPr>
              <w:br/>
              <w:t>на 2018 год и плановый период 2019 и 2020 годов»</w:t>
            </w: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Дорожный фонд городского поселения город Калач на 2018 год и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плановый период 2019 и 2020 годов</w:t>
      </w:r>
    </w:p>
    <w:p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2447"/>
      </w:tblGrid>
      <w:tr>
        <w:trPr>
          <w:trHeight w:val="1540"/>
        </w:trPr>
        <w:tc>
          <w:tcPr>
            <w:tcW w:w="6853" w:type="dxa"/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7" w:type="dxa"/>
            <w:shd w:val="clear" w:color="000000" w:fill="FFFFFF"/>
            <w:vAlign w:val="center"/>
          </w:tcPr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бюджетных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ассигнований</w:t>
            </w:r>
          </w:p>
        </w:tc>
      </w:tr>
    </w:tbl>
    <w:p>
      <w:pPr>
        <w:ind w:right="567"/>
        <w:jc w:val="center"/>
        <w:rPr>
          <w:rFonts w:ascii="Arial" w:hAnsi="Arial" w:cs="Arial"/>
          <w:sz w:val="24"/>
          <w:szCs w:val="24"/>
        </w:rPr>
      </w:pPr>
    </w:p>
    <w:tbl>
      <w:tblPr>
        <w:tblW w:w="9178" w:type="dxa"/>
        <w:tblInd w:w="108" w:type="dxa"/>
        <w:tblLook w:val="00A0" w:firstRow="1" w:lastRow="0" w:firstColumn="1" w:lastColumn="0" w:noHBand="0" w:noVBand="0"/>
      </w:tblPr>
      <w:tblGrid>
        <w:gridCol w:w="5837"/>
        <w:gridCol w:w="1084"/>
        <w:gridCol w:w="1176"/>
        <w:gridCol w:w="1081"/>
      </w:tblGrid>
      <w:tr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>
        <w:trPr>
          <w:trHeight w:val="375"/>
          <w:tblHeader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Дорожный фонд городского поселения город Калач  Калачеевского муниципального района Воронежской области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16232,4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4809,0</w:t>
            </w:r>
          </w:p>
        </w:tc>
      </w:tr>
      <w:tr>
        <w:trPr>
          <w:trHeight w:val="375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trHeight w:val="61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 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  <w:tr>
        <w:trPr>
          <w:trHeight w:val="441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общего пользования местного назначения» муниципальной программы« Обеспечение населения коммунальными услугами, содействие энергосбережению на территории городского поселения город Калач Калачеевского  муниципального района 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  <w:tr>
        <w:trPr>
          <w:trHeight w:val="730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 подпрограммы « Организация выполнения работ по капитальному (текущему) ремонту, реконструкции, строительству автомобильных дорог местного значения, искусственных сооружений  на них, тротуаров, дворовых территорий»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4443,0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4809,0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5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К_ПОСТ_РЕШ"/>
    <w:basedOn w:val="ad"/>
    <w:next w:val="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Pr>
      <w:sz w:val="24"/>
      <w:szCs w:val="24"/>
    </w:rPr>
  </w:style>
  <w:style w:type="paragraph" w:customStyle="1" w:styleId="af0">
    <w:name w:val="Вопрос"/>
    <w:basedOn w:val="af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Pr>
      <w:rFonts w:ascii="Tahoma" w:hAnsi="Tahoma" w:cs="Tahoma"/>
      <w:sz w:val="16"/>
      <w:szCs w:val="16"/>
    </w:rPr>
  </w:style>
  <w:style w:type="paragraph" w:customStyle="1" w:styleId="af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pPr>
      <w:jc w:val="center"/>
    </w:pPr>
    <w:rPr>
      <w:sz w:val="28"/>
      <w:lang w:val="en-US"/>
    </w:rPr>
  </w:style>
  <w:style w:type="character" w:customStyle="1" w:styleId="af7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</w:style>
  <w:style w:type="character" w:customStyle="1" w:styleId="af9">
    <w:name w:val="Тема примечания Знак"/>
    <w:basedOn w:val="af7"/>
    <w:link w:val="a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semiHidden/>
    <w:rPr>
      <w:b/>
      <w:bCs/>
    </w:rPr>
  </w:style>
  <w:style w:type="paragraph" w:customStyle="1" w:styleId="af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Статья1"/>
    <w:basedOn w:val="a"/>
    <w:next w:val="a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Cell">
    <w:name w:val="ConsPlusCel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FollowedHyperlink"/>
    <w:uiPriority w:val="99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0EC8-62C6-4DD1-9813-0FEFC29B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35</Pages>
  <Words>7856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18</cp:revision>
  <cp:lastPrinted>2018-03-26T09:01:00Z</cp:lastPrinted>
  <dcterms:created xsi:type="dcterms:W3CDTF">2018-03-13T04:38:00Z</dcterms:created>
  <dcterms:modified xsi:type="dcterms:W3CDTF">2018-07-11T07:48:00Z</dcterms:modified>
</cp:coreProperties>
</file>